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84B" w:rsidRDefault="000F5190">
      <w:hyperlink r:id="rId7" w:history="1">
        <w:r w:rsidR="00D3443F" w:rsidRPr="00D3443F">
          <w:rPr>
            <w:rStyle w:val="Hyperlink"/>
          </w:rPr>
          <w:t>Create PDF Advice Forms for Employee Self Service</w:t>
        </w:r>
      </w:hyperlink>
    </w:p>
    <w:p w:rsidR="00D3443F" w:rsidRDefault="00D3443F"/>
    <w:p w:rsidR="00D3443F" w:rsidRDefault="00D3443F">
      <w:r>
        <w:t xml:space="preserve">#67 on </w:t>
      </w:r>
      <w:hyperlink r:id="rId8" w:history="1">
        <w:r w:rsidRPr="00D3443F">
          <w:rPr>
            <w:rStyle w:val="Hyperlink"/>
          </w:rPr>
          <w:t xml:space="preserve">Payroll </w:t>
        </w:r>
        <w:r>
          <w:rPr>
            <w:rStyle w:val="Hyperlink"/>
          </w:rPr>
          <w:t xml:space="preserve">Processing </w:t>
        </w:r>
        <w:r w:rsidRPr="00D3443F">
          <w:rPr>
            <w:rStyle w:val="Hyperlink"/>
          </w:rPr>
          <w:t>Checklist</w:t>
        </w:r>
      </w:hyperlink>
    </w:p>
    <w:p w:rsidR="00D3443F" w:rsidRDefault="00D3443F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7"/>
        <w:gridCol w:w="440"/>
        <w:gridCol w:w="1469"/>
        <w:gridCol w:w="1329"/>
        <w:gridCol w:w="1750"/>
        <w:gridCol w:w="3125"/>
      </w:tblGrid>
      <w:tr w:rsidR="00D3443F" w:rsidRPr="00D3443F" w:rsidTr="00D3443F">
        <w:trPr>
          <w:trHeight w:val="17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43F" w:rsidRPr="00D3443F" w:rsidRDefault="00D3443F" w:rsidP="00D344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3F">
              <w:rPr>
                <w:rFonts w:ascii="Calibri" w:eastAsia="Times New Roman" w:hAnsi="Calibri" w:cs="Calibri"/>
                <w:color w:val="000000"/>
              </w:rPr>
              <w:t>Post-Confirm Processing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43F" w:rsidRPr="00D3443F" w:rsidRDefault="00D3443F" w:rsidP="00D344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3F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43F" w:rsidRPr="00D3443F" w:rsidRDefault="00D3443F" w:rsidP="00D344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3F">
              <w:rPr>
                <w:rFonts w:ascii="Calibri" w:eastAsia="Times New Roman" w:hAnsi="Calibri" w:cs="Calibri"/>
                <w:color w:val="000000"/>
              </w:rPr>
              <w:t>Create PDF Advice Forms (PYDDAUSA)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43F" w:rsidRPr="00D3443F" w:rsidRDefault="00D3443F" w:rsidP="00D344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3F">
              <w:rPr>
                <w:rFonts w:ascii="Calibri" w:eastAsia="Times New Roman" w:hAnsi="Calibri" w:cs="Calibri"/>
                <w:color w:val="000000"/>
              </w:rPr>
              <w:t>Create the PDF Advice Forms for Employee Self Service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43F" w:rsidRPr="00D3443F" w:rsidRDefault="00D3443F" w:rsidP="00D344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3F">
              <w:rPr>
                <w:rFonts w:ascii="Calibri" w:eastAsia="Times New Roman" w:hAnsi="Calibri" w:cs="Calibri"/>
                <w:color w:val="000000"/>
              </w:rPr>
              <w:t>Nav Bar &gt; Navigator &gt; Payroll for North America &gt; Payroll Processing USA &gt; Create Direct Deposits &gt; Create PDF Advice Forms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43F" w:rsidRPr="00D3443F" w:rsidRDefault="00D3443F" w:rsidP="00D344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Run after payroll has confirmed.  You can enter Days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  <w:r w:rsidRPr="00D3443F">
              <w:rPr>
                <w:rFonts w:ascii="Calibri" w:eastAsia="Times New Roman" w:hAnsi="Calibri" w:cs="Calibri"/>
                <w:b/>
                <w:bCs/>
                <w:color w:val="000000"/>
              </w:rPr>
              <w:t>rom Check Date field with the number of days prior to pay day that you will allow employees to view their paycheck information.  This should be a negative number. This can also be set as a default in Setup HCM.</w:t>
            </w:r>
          </w:p>
        </w:tc>
      </w:tr>
    </w:tbl>
    <w:p w:rsidR="00D3443F" w:rsidRDefault="00D3443F">
      <w:bookmarkStart w:id="0" w:name="_GoBack"/>
      <w:bookmarkEnd w:id="0"/>
    </w:p>
    <w:p w:rsidR="008912CB" w:rsidRDefault="008912CB">
      <w:r>
        <w:t xml:space="preserve">That’s it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891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43F" w:rsidRDefault="00D3443F" w:rsidP="00D3443F">
      <w:r>
        <w:separator/>
      </w:r>
    </w:p>
  </w:endnote>
  <w:endnote w:type="continuationSeparator" w:id="0">
    <w:p w:rsidR="00D3443F" w:rsidRDefault="00D3443F" w:rsidP="00D3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43F" w:rsidRDefault="00D3443F" w:rsidP="00D3443F">
      <w:r>
        <w:separator/>
      </w:r>
    </w:p>
  </w:footnote>
  <w:footnote w:type="continuationSeparator" w:id="0">
    <w:p w:rsidR="00D3443F" w:rsidRDefault="00D3443F" w:rsidP="00D34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8"/>
  </w:num>
  <w:num w:numId="11">
    <w:abstractNumId w:val="8"/>
  </w:num>
  <w:num w:numId="12">
    <w:abstractNumId w:val="4"/>
  </w:num>
  <w:num w:numId="13">
    <w:abstractNumId w:val="1"/>
  </w:num>
  <w:num w:numId="14">
    <w:abstractNumId w:val="8"/>
  </w:num>
  <w:num w:numId="15">
    <w:abstractNumId w:val="8"/>
  </w:num>
  <w:num w:numId="16">
    <w:abstractNumId w:val="8"/>
  </w:num>
  <w:num w:numId="17">
    <w:abstractNumId w:val="9"/>
  </w:num>
  <w:num w:numId="18">
    <w:abstractNumId w:val="4"/>
  </w:num>
  <w:num w:numId="19">
    <w:abstractNumId w:val="1"/>
  </w:num>
  <w:num w:numId="20">
    <w:abstractNumId w:val="9"/>
  </w:num>
  <w:num w:numId="21">
    <w:abstractNumId w:val="4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3F"/>
    <w:rsid w:val="00026CF1"/>
    <w:rsid w:val="00093DDE"/>
    <w:rsid w:val="000E02D6"/>
    <w:rsid w:val="000F5190"/>
    <w:rsid w:val="00100E47"/>
    <w:rsid w:val="00142AC8"/>
    <w:rsid w:val="001754BA"/>
    <w:rsid w:val="001E4FFA"/>
    <w:rsid w:val="001F0D74"/>
    <w:rsid w:val="002435A1"/>
    <w:rsid w:val="002478CC"/>
    <w:rsid w:val="00252ACF"/>
    <w:rsid w:val="002662A9"/>
    <w:rsid w:val="00305450"/>
    <w:rsid w:val="00324DB0"/>
    <w:rsid w:val="0035054D"/>
    <w:rsid w:val="0039046B"/>
    <w:rsid w:val="003B4FCD"/>
    <w:rsid w:val="003D1B55"/>
    <w:rsid w:val="003D684B"/>
    <w:rsid w:val="00464BBC"/>
    <w:rsid w:val="0049722B"/>
    <w:rsid w:val="004B160C"/>
    <w:rsid w:val="004E4D9D"/>
    <w:rsid w:val="00503135"/>
    <w:rsid w:val="0050578E"/>
    <w:rsid w:val="00513779"/>
    <w:rsid w:val="00557E37"/>
    <w:rsid w:val="00563F36"/>
    <w:rsid w:val="005C1212"/>
    <w:rsid w:val="006314AC"/>
    <w:rsid w:val="006652B1"/>
    <w:rsid w:val="006A09D5"/>
    <w:rsid w:val="00862A9A"/>
    <w:rsid w:val="008912CB"/>
    <w:rsid w:val="00916A0F"/>
    <w:rsid w:val="00A3337D"/>
    <w:rsid w:val="00A63F14"/>
    <w:rsid w:val="00AD1273"/>
    <w:rsid w:val="00AF42BA"/>
    <w:rsid w:val="00B5033D"/>
    <w:rsid w:val="00BC3AEC"/>
    <w:rsid w:val="00BD1EDE"/>
    <w:rsid w:val="00C02DC0"/>
    <w:rsid w:val="00C24FAF"/>
    <w:rsid w:val="00CC5283"/>
    <w:rsid w:val="00CF427A"/>
    <w:rsid w:val="00D3443F"/>
    <w:rsid w:val="00D720EE"/>
    <w:rsid w:val="00DF4E65"/>
    <w:rsid w:val="00E02497"/>
    <w:rsid w:val="00E14050"/>
    <w:rsid w:val="00E51584"/>
    <w:rsid w:val="00E5489B"/>
    <w:rsid w:val="00E85B67"/>
    <w:rsid w:val="00E91BD4"/>
    <w:rsid w:val="00ED3FAD"/>
    <w:rsid w:val="00F12FB1"/>
    <w:rsid w:val="00F2233E"/>
    <w:rsid w:val="00F33F01"/>
    <w:rsid w:val="00F4669E"/>
    <w:rsid w:val="00F533C4"/>
    <w:rsid w:val="00F72F5A"/>
    <w:rsid w:val="00F74E1E"/>
    <w:rsid w:val="00FA6634"/>
    <w:rsid w:val="00FA6DCF"/>
    <w:rsid w:val="00FA758E"/>
    <w:rsid w:val="00FB389D"/>
    <w:rsid w:val="00FB39D5"/>
    <w:rsid w:val="00FE1B09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94044"/>
  <w15:chartTrackingRefBased/>
  <w15:docId w15:val="{13586D49-C8DC-4249-AE33-660894D1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uiPriority w:val="99"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paragraph" w:customStyle="1" w:styleId="StyleHeading6">
    <w:name w:val="Style Heading 6"/>
    <w:basedOn w:val="Heading6"/>
    <w:rsid w:val="003D1B55"/>
    <w:pPr>
      <w:tabs>
        <w:tab w:val="clear" w:pos="180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D34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2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54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w8tn0OTMTab6EqxKZzqzvRPAvYxaq9W_0f-m3siXtPI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tclinkreferencecenter.ctclink.us/m/79727/l/1152774-9-2-payroll-checkl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Marker, Tim</cp:lastModifiedBy>
  <cp:revision>4</cp:revision>
  <dcterms:created xsi:type="dcterms:W3CDTF">2021-10-09T17:16:00Z</dcterms:created>
  <dcterms:modified xsi:type="dcterms:W3CDTF">2022-03-28T20:59:00Z</dcterms:modified>
</cp:coreProperties>
</file>